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left"/>
        <w:spacing w:before="200" w:after="120"/>
        <w:rPr>
          <w:highlight w:val="yellow"/>
        </w:rPr>
      </w:pPr>
      <w:r/>
      <w:bookmarkStart w:id="0" w:name="Open_Access_Policy_di_%5BNome_dell'istit"/>
      <w:r/>
      <w:bookmarkEnd w:id="0"/>
      <w:r>
        <w:t xml:space="preserve">Open Access Policy di … </w:t>
      </w:r>
      <w:r>
        <w:rPr>
          <w:b w:val="0"/>
          <w:bCs w:val="0"/>
          <w:sz w:val="22"/>
          <w:szCs w:val="22"/>
          <w:highlight w:val="yellow"/>
        </w:rPr>
        <w:t xml:space="preserve">[</w:t>
      </w:r>
      <w:r>
        <w:rPr>
          <w:b w:val="0"/>
          <w:bCs w:val="0"/>
          <w:sz w:val="22"/>
          <w:szCs w:val="22"/>
          <w:highlight w:val="yellow"/>
        </w:rPr>
        <w:t xml:space="preserve">Inserire il n</w:t>
      </w:r>
      <w:r>
        <w:rPr>
          <w:b w:val="0"/>
          <w:bCs w:val="0"/>
          <w:sz w:val="22"/>
          <w:szCs w:val="22"/>
          <w:highlight w:val="yellow"/>
        </w:rPr>
        <w:t xml:space="preserve">ome dell'istituzione]</w:t>
      </w:r>
      <w:r>
        <w:rPr>
          <w:highlight w:val="yellow"/>
        </w:rPr>
      </w:r>
    </w:p>
    <w:p>
      <w:pPr>
        <w:pStyle w:val="85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[Nome dell'istituzione]</w:t>
      </w:r>
      <w:r>
        <w:rPr>
          <w:sz w:val="22"/>
          <w:szCs w:val="22"/>
        </w:rPr>
        <w:t xml:space="preserve"> a partire da ... </w:t>
      </w:r>
      <w:r>
        <w:rPr>
          <w:sz w:val="22"/>
          <w:szCs w:val="22"/>
          <w:highlight w:val="yellow"/>
        </w:rPr>
        <w:t xml:space="preserve">[data]</w:t>
      </w:r>
      <w:r>
        <w:rPr>
          <w:sz w:val="22"/>
          <w:szCs w:val="22"/>
        </w:rPr>
        <w:t xml:space="preserve"> aderisce all'Open Access, per sostenere la partecipazione e facilitare la disseminazione e il riuso delle sue collezioni, dei suoi dati e contenuti. </w:t>
      </w:r>
      <w:r/>
    </w:p>
    <w:p>
      <w:pPr>
        <w:pStyle w:val="846"/>
        <w:jc w:val="left"/>
        <w:rPr>
          <w:sz w:val="22"/>
          <w:szCs w:val="22"/>
        </w:rPr>
      </w:pPr>
      <w:r/>
      <w:bookmarkStart w:id="1" w:name="In_che_modo_sosteniamo_la_partecipazione"/>
      <w:r/>
      <w:bookmarkStart w:id="2" w:name="In_che_modo_sosteniamo_la_partecipazione"/>
      <w:r/>
      <w:bookmarkStart w:id="3" w:name="h-In_che_modo_sosteniamo_la_partecipazio"/>
      <w:r/>
      <w:bookmarkEnd w:id="1"/>
      <w:r/>
      <w:bookmarkEnd w:id="2"/>
      <w:r/>
      <w:bookmarkEnd w:id="3"/>
      <w:r>
        <w:t xml:space="preserve">In che modo sosteniamo la partecipazione e facilitiamo la disseminazione e il riuso di collezioni, dati e contenuti</w:t>
      </w:r>
      <w:r/>
    </w:p>
    <w:p>
      <w:pPr>
        <w:pStyle w:val="851"/>
        <w:numPr>
          <w:ilvl w:val="0"/>
          <w:numId w:val="1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Partecipiamo all'iniziativa "</w:t>
      </w:r>
      <w:hyperlink r:id="rId10" w:tooltip="https://meta.wikimedia.org/wiki/Empowering_Italian_GLAMs" w:history="1">
        <w:r>
          <w:rPr>
            <w:rStyle w:val="848"/>
            <w:sz w:val="22"/>
            <w:szCs w:val="22"/>
          </w:rPr>
          <w:t xml:space="preserve">Tutti i musei su Wikipedia / Empowering Italian GLAMs</w:t>
        </w:r>
      </w:hyperlink>
      <w:r>
        <w:rPr>
          <w:sz w:val="22"/>
          <w:szCs w:val="22"/>
        </w:rPr>
        <w:t xml:space="preserve">", promossa a partire dal 2022 dall'associazione Wikimedia Italia in collaborazione con ICOM Italia, il capitolo italiano di Creative Commons e l'Università di Torino e con co-finanziamento di Wikimedia Foundation. </w:t>
      </w:r>
      <w:r/>
    </w:p>
    <w:p>
      <w:pPr>
        <w:pStyle w:val="851"/>
        <w:numPr>
          <w:ilvl w:val="0"/>
          <w:numId w:val="1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Rendiamo disponibili XX </w:t>
      </w:r>
      <w:r>
        <w:rPr>
          <w:sz w:val="22"/>
          <w:szCs w:val="22"/>
          <w:highlight w:val="yellow"/>
        </w:rPr>
        <w:t xml:space="preserve">[spe</w:t>
      </w:r>
      <w:r>
        <w:rPr>
          <w:sz w:val="22"/>
          <w:szCs w:val="22"/>
          <w:highlight w:val="yellow"/>
        </w:rPr>
        <w:t xml:space="preserve">cificare il numero]</w:t>
      </w:r>
      <w:r>
        <w:rPr>
          <w:sz w:val="22"/>
          <w:szCs w:val="22"/>
        </w:rPr>
        <w:t xml:space="preserve"> immagini con didascalie dell'esterno e interno del nostro edificio, con esempi delle collezioni, realizzate da dipendenti e/o da volontari e donate all'istituzione e/o da professionisti con cessione dei diritti, con lo strumento libero </w:t>
      </w:r>
      <w:hyperlink r:id="rId11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. </w:t>
      </w:r>
      <w:r/>
    </w:p>
    <w:p>
      <w:pPr>
        <w:pStyle w:val="851"/>
        <w:numPr>
          <w:ilvl w:val="0"/>
          <w:numId w:val="1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Rendiamo disponibile un testo descrittivo che racconta la storia della nostra istituzione e delle sue collezioni e dei dati della nostra istituzione con lo strumento libero </w:t>
      </w:r>
      <w:hyperlink r:id="rId12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. </w:t>
      </w:r>
      <w:r/>
    </w:p>
    <w:p>
      <w:pPr>
        <w:pStyle w:val="851"/>
        <w:numPr>
          <w:ilvl w:val="0"/>
          <w:numId w:val="1"/>
        </w:numPr>
        <w:ind w:left="709" w:hanging="283"/>
        <w:jc w:val="left"/>
        <w:tabs>
          <w:tab w:val="left" w:pos="709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Il nostro edificio può e</w:t>
      </w:r>
      <w:r>
        <w:rPr>
          <w:sz w:val="22"/>
          <w:szCs w:val="22"/>
        </w:rPr>
        <w:t xml:space="preserve">ssere libera</w:t>
      </w:r>
      <w:r>
        <w:rPr>
          <w:sz w:val="22"/>
          <w:szCs w:val="22"/>
        </w:rPr>
        <w:t xml:space="preserve">mente fotografato e le immagini possono essere rilasciate con qualsiasi strumento o licenza. La nostra istituzione autorizza, ai sensi degli articoli 107-108 del decreto legislativo 22 gennaio 2004, n. 42 (Codice dei beni culturali e del paesaggio), la rip</w:t>
      </w:r>
      <w:r>
        <w:rPr>
          <w:sz w:val="22"/>
          <w:szCs w:val="22"/>
        </w:rPr>
        <w:t xml:space="preserve">roduzione fotografica, la pubblicazione e la comunicazione al pubblico, compresa la messa a disposizione del pubblico, senza alcuna richiesta di canone, per qualsiasi finalità, delle riproduzioni dei beni culturali, in pubblico dominio, in nostra custodia.</w:t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[Si prega di selezionare </w:t>
      </w:r>
      <w:r>
        <w:rPr>
          <w:sz w:val="22"/>
          <w:szCs w:val="22"/>
        </w:rPr>
        <w:t xml:space="preserve">dai seguenti</w:t>
      </w:r>
      <w:r>
        <w:rPr>
          <w:sz w:val="22"/>
          <w:szCs w:val="22"/>
        </w:rPr>
        <w:t xml:space="preserve"> altri punti che si applicano all'istituzione e rimuovere quelli che non si applicano] </w:t>
      </w:r>
      <w:r/>
    </w:p>
    <w:p>
      <w:pPr>
        <w:pStyle w:val="851"/>
        <w:numPr>
          <w:ilvl w:val="0"/>
          <w:numId w:val="5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I metadati del nostro catalogo sono rilasciati con lo strumento libero </w:t>
      </w:r>
      <w:hyperlink r:id="rId13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. </w:t>
      </w:r>
      <w:r>
        <w:rPr>
          <w:sz w:val="22"/>
          <w:szCs w:val="22"/>
          <w:highlight w:val="none"/>
        </w:rPr>
      </w:r>
      <w:r/>
    </w:p>
    <w:p>
      <w:pPr>
        <w:pStyle w:val="851"/>
        <w:numPr>
          <w:ilvl w:val="0"/>
          <w:numId w:val="6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Le riproduzioni digitali delle nostre collezioni in pubblico dominio sono rilasciate con lo strumento libero </w:t>
      </w:r>
      <w:hyperlink r:id="rId14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. </w:t>
      </w:r>
      <w:r>
        <w:rPr>
          <w:sz w:val="22"/>
          <w:szCs w:val="22"/>
          <w:highlight w:val="none"/>
        </w:rPr>
      </w:r>
      <w:r/>
    </w:p>
    <w:p>
      <w:pPr>
        <w:pStyle w:val="851"/>
        <w:numPr>
          <w:ilvl w:val="0"/>
          <w:numId w:val="2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I contenuti del nostro sito Internet sono rilasciati con lo strumento libero </w:t>
      </w:r>
      <w:hyperlink r:id="rId15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, salvo diversamente indicato. Trovate l'indicazione della licenza nel pie' di pagina del sito. </w:t>
      </w:r>
      <w:r/>
    </w:p>
    <w:p>
      <w:pPr>
        <w:pStyle w:val="851"/>
        <w:numPr>
          <w:ilvl w:val="0"/>
          <w:numId w:val="2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I documenti e i testi informativi della nostra istituzione sono rilasciati con lo strumento libero </w:t>
      </w:r>
      <w:hyperlink r:id="rId16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, salvo diversamente indicato. </w:t>
      </w:r>
      <w:r/>
    </w:p>
    <w:p>
      <w:pPr>
        <w:pStyle w:val="851"/>
        <w:numPr>
          <w:ilvl w:val="0"/>
          <w:numId w:val="2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Le ricerche realizzate dalla nostra istituzione sono rilasciate con la licenza libera </w:t>
      </w:r>
      <w:hyperlink r:id="rId17" w:tooltip="https://creativecommons.org/licenses/by/4.0/deed.it" w:history="1">
        <w:r>
          <w:rPr>
            <w:rStyle w:val="848"/>
            <w:sz w:val="22"/>
            <w:szCs w:val="22"/>
          </w:rPr>
          <w:t xml:space="preserve">CC BY</w:t>
        </w:r>
      </w:hyperlink>
      <w:r>
        <w:rPr>
          <w:sz w:val="22"/>
          <w:szCs w:val="22"/>
        </w:rPr>
        <w:t xml:space="preserve">, salvo diversamente indicato. </w:t>
      </w:r>
      <w:r/>
    </w:p>
    <w:p>
      <w:pPr>
        <w:pStyle w:val="851"/>
        <w:numPr>
          <w:ilvl w:val="0"/>
          <w:numId w:val="2"/>
        </w:numPr>
        <w:ind w:left="709" w:hanging="283"/>
        <w:jc w:val="left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I progetti collaborativi che promuoviamo e che coinvolgono altre istituzioni e partecipanti sono rilasciate con la licenza libera </w:t>
      </w:r>
      <w:hyperlink r:id="rId18" w:tooltip="https://creativecommons.org/licenses/by-sa/4.0/deed.it" w:history="1">
        <w:r>
          <w:rPr>
            <w:rStyle w:val="848"/>
            <w:sz w:val="22"/>
            <w:szCs w:val="22"/>
          </w:rPr>
          <w:t xml:space="preserve">CC BY-SA</w:t>
        </w:r>
      </w:hyperlink>
      <w:r>
        <w:rPr>
          <w:sz w:val="22"/>
          <w:szCs w:val="22"/>
        </w:rPr>
        <w:t xml:space="preserve">, salvo diversamente indicato [in alternativa, nel caso di enti pubblici: sono rilasciate con la licenza libera </w:t>
      </w:r>
      <w:hyperlink r:id="rId19" w:tooltip="https://creativecommons.org/licenses/by/4.0/deed.it" w:history="1">
        <w:r>
          <w:rPr>
            <w:rStyle w:val="848"/>
            <w:sz w:val="22"/>
            <w:szCs w:val="22"/>
          </w:rPr>
          <w:t xml:space="preserve">CC BY</w:t>
        </w:r>
      </w:hyperlink>
      <w:r>
        <w:rPr>
          <w:sz w:val="22"/>
          <w:szCs w:val="22"/>
        </w:rPr>
        <w:t xml:space="preserve"> ].</w:t>
      </w:r>
      <w:r/>
    </w:p>
    <w:p>
      <w:pPr>
        <w:pStyle w:val="846"/>
        <w:jc w:val="left"/>
      </w:pPr>
      <w:r/>
      <w:bookmarkStart w:id="4" w:name="Citazione_raccomandata"/>
      <w:r/>
      <w:bookmarkStart w:id="5" w:name="h-Citazione_raccomandata-Open_Access_Pol"/>
      <w:r/>
      <w:bookmarkEnd w:id="4"/>
      <w:r/>
      <w:bookmarkEnd w:id="5"/>
      <w:r>
        <w:t xml:space="preserve">Citazione raccomandata</w:t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Vi chiediamo di citarci come fonte associata alle riproduzioni digitali di collezioni, dati e contenuti proveni</w:t>
      </w:r>
      <w:r>
        <w:rPr>
          <w:sz w:val="22"/>
          <w:szCs w:val="22"/>
        </w:rPr>
        <w:t xml:space="preserve">enti dalla nostra istituzione. La citazione ci permette di monitorare e far conoscere i riusi della nostra documentazione e riconosce il nostro contributo con ente di conservazione, tutela e valorizzazione del patrimonio di cui siamo custodi e produttori. </w:t>
      </w:r>
      <w:r/>
    </w:p>
    <w:p>
      <w:pPr>
        <w:pStyle w:val="85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Autore opera, Titolo, anno. Courtesy </w:t>
      </w:r>
      <w:r>
        <w:rPr>
          <w:i/>
          <w:sz w:val="22"/>
          <w:szCs w:val="22"/>
          <w:highlight w:val="yellow"/>
        </w:rPr>
        <w:t xml:space="preserve">[Nome istituzione]</w:t>
      </w:r>
      <w:r>
        <w:rPr>
          <w:i/>
          <w:sz w:val="22"/>
          <w:szCs w:val="22"/>
        </w:rPr>
        <w:t xml:space="preserve"> </w:t>
      </w:r>
      <w:r/>
    </w:p>
    <w:p>
      <w:pPr>
        <w:pStyle w:val="846"/>
        <w:jc w:val="left"/>
      </w:pPr>
      <w:r/>
      <w:bookmarkStart w:id="6" w:name="Termini_e_condizioni"/>
      <w:r/>
      <w:bookmarkStart w:id="7" w:name="h-Termini_e_condizioni-Open_Access_Polic"/>
      <w:r/>
      <w:bookmarkEnd w:id="6"/>
      <w:r/>
      <w:bookmarkEnd w:id="7"/>
      <w:r>
        <w:t xml:space="preserve">Termini e condizioni</w:t>
      </w:r>
      <w:r/>
    </w:p>
    <w:p>
      <w:pPr>
        <w:pStyle w:val="851"/>
        <w:numPr>
          <w:ilvl w:val="0"/>
          <w:numId w:val="3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Con Open Access ci si riferisce alla messa a disposizione di contenuti digitali relativi ai beni culturali che possono essere liberamente utilizzati, modificati e condivisi da chiunque per qualsiasi scopo (anche commerciale); </w:t>
      </w:r>
      <w:r/>
    </w:p>
    <w:p>
      <w:pPr>
        <w:pStyle w:val="851"/>
        <w:numPr>
          <w:ilvl w:val="0"/>
          <w:numId w:val="3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Con lo strumento </w:t>
      </w:r>
      <w:hyperlink r:id="rId20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, come titolari del contenuto digitale rinunciamo al diritto d’autore e ai diritti connessi eventualmente esistenti, donando lo stesso al pubblico domini</w:t>
      </w:r>
      <w:r>
        <w:rPr>
          <w:sz w:val="22"/>
          <w:szCs w:val="22"/>
        </w:rPr>
        <w:t xml:space="preserve">o in tutto il mondo; qualora il contenuto digitale fosse già in pubblico dominio, in quanto riproduzione fedele del bene fisico, lo strumento CC0 è comunque adottabile per l’identificazione del contenuto digitale stesso nel pubblico dominio in tutto il mon</w:t>
      </w:r>
      <w:r>
        <w:rPr>
          <w:sz w:val="22"/>
          <w:szCs w:val="22"/>
        </w:rPr>
        <w:t xml:space="preserve">do. Invece, i diritti di brevetto o di marchio di terze persone non sono in alcun modo influenzati da CC0, né lo sono i diritti che terze persone possono avere sull'opera o sul modo in cui l'opera viene utilizzata, come i diritti di immagine o di privacy. </w:t>
      </w:r>
      <w:r/>
    </w:p>
    <w:p>
      <w:pPr>
        <w:pStyle w:val="851"/>
        <w:numPr>
          <w:ilvl w:val="0"/>
          <w:numId w:val="3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Siamo a conoscenza del fatto che le licenze libere riguardano solo i diritti d'autore, e c</w:t>
      </w:r>
      <w:r>
        <w:rPr>
          <w:sz w:val="22"/>
          <w:szCs w:val="22"/>
        </w:rPr>
        <w:t xml:space="preserve">i riserviamo il diritto di muovere azione legale contro chiunque utilizzi quest'opera in modo diffamatorio e calunnioso, o in violazione dei diritti d'immagine di terze persone o i diritti di proprietà industriale, come, ad esempio, il marchio registrato. </w:t>
      </w:r>
      <w:r/>
    </w:p>
    <w:p>
      <w:pPr>
        <w:pStyle w:val="851"/>
        <w:numPr>
          <w:ilvl w:val="0"/>
          <w:numId w:val="3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Su tutta la documentazione rilasciata con strumenti e licenze libere (ivi comprese le riproduzioni digitali di mate</w:t>
      </w:r>
      <w:r>
        <w:rPr>
          <w:sz w:val="22"/>
          <w:szCs w:val="22"/>
        </w:rPr>
        <w:t xml:space="preserve">riale in pubblico dominio) autorizziamo, ai sensi degli articoli 107-108 del decreto legislativo 22 gennaio 2004, n. 42 (Codice dei beni culturali e del paesaggio), la riproduzione fotografica, la pubblicazione e la comunicazione al pubblico, compresa la m</w:t>
      </w:r>
      <w:r>
        <w:rPr>
          <w:sz w:val="22"/>
          <w:szCs w:val="22"/>
        </w:rPr>
        <w:t xml:space="preserve">essa a disposizione del pubblico, senza alcuna richiesta di canone, per qualsiasi finalità. Siamo a conoscenza del fatto che non possiamo revocare questo accordo, e che l'opera potrà essere o non essere conservata permanentemente in un progetto Wikimedia. </w:t>
      </w:r>
      <w:r/>
    </w:p>
    <w:p>
      <w:pPr>
        <w:pStyle w:val="851"/>
        <w:numPr>
          <w:ilvl w:val="0"/>
          <w:numId w:val="3"/>
        </w:numPr>
        <w:ind w:left="709" w:hanging="283"/>
        <w:jc w:val="left"/>
        <w:spacing w:before="0" w:after="0"/>
        <w:tabs>
          <w:tab w:val="left" w:pos="709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Per la documentazi</w:t>
      </w:r>
      <w:r>
        <w:rPr>
          <w:sz w:val="22"/>
          <w:szCs w:val="22"/>
        </w:rPr>
        <w:t xml:space="preserve">one di cui siamo i soli detentori dei diritti d'autore (copyright) e che rilasciamo con strumenti e licenze libere, concediamo a chiunque il diritto di usare queste opere in un prodotto commerciale e di poterle modificare a seconda delle proprie esigenze. </w:t>
      </w:r>
      <w:r/>
    </w:p>
    <w:p>
      <w:pPr>
        <w:pStyle w:val="851"/>
        <w:numPr>
          <w:ilvl w:val="0"/>
          <w:numId w:val="3"/>
        </w:numPr>
        <w:ind w:left="709" w:hanging="283"/>
        <w:jc w:val="left"/>
        <w:tabs>
          <w:tab w:val="left" w:pos="709" w:leader="none"/>
          <w:tab w:val="left" w:pos="709" w:leader="none"/>
        </w:tabs>
      </w:pPr>
      <w:r>
        <w:rPr>
          <w:sz w:val="22"/>
          <w:szCs w:val="22"/>
        </w:rPr>
        <w:t xml:space="preserve">La documentazione della nostra istituzione resa disponibile nell'ambito dell'iniziativa "</w:t>
      </w:r>
      <w:hyperlink r:id="rId21" w:tooltip="https://meta.wikimedia.org/wiki/Empowering_Italian_GLAMs" w:history="1">
        <w:r>
          <w:rPr>
            <w:rStyle w:val="848"/>
            <w:sz w:val="22"/>
            <w:szCs w:val="22"/>
          </w:rPr>
          <w:t xml:space="preserve">Tutti i musei su Wikipedia / Empowering Italian GLAMs</w:t>
        </w:r>
      </w:hyperlink>
      <w:r>
        <w:rPr>
          <w:sz w:val="22"/>
          <w:szCs w:val="22"/>
        </w:rPr>
        <w:t xml:space="preserve">" e caricata sui progetti Wikimedia è soggetta tutti i </w:t>
      </w:r>
      <w:hyperlink r:id="rId22" w:tooltip="https://foundation.wikimedia.org/wiki/Terms_of_Use/it" w:history="1">
        <w:r>
          <w:rPr>
            <w:rStyle w:val="848"/>
            <w:sz w:val="22"/>
            <w:szCs w:val="22"/>
          </w:rPr>
          <w:t xml:space="preserve">termini e condizioni definite dalla Wikimedia Foundation</w:t>
        </w:r>
      </w:hyperlink>
      <w:r>
        <w:rPr>
          <w:sz w:val="22"/>
          <w:szCs w:val="22"/>
        </w:rPr>
        <w:t xml:space="preserve"> e alla </w:t>
      </w:r>
      <w:hyperlink r:id="rId23" w:tooltip="https://meta.wikimedia.org/wiki/Privacy_policy/it" w:history="1">
        <w:r>
          <w:rPr>
            <w:rStyle w:val="848"/>
            <w:sz w:val="22"/>
            <w:szCs w:val="22"/>
          </w:rPr>
          <w:t xml:space="preserve">politica relativa alla privacy della Wikimedia Foundation</w:t>
        </w:r>
      </w:hyperlink>
      <w:r>
        <w:rPr>
          <w:sz w:val="22"/>
          <w:szCs w:val="22"/>
        </w:rPr>
        <w:t xml:space="preserve">.</w:t>
      </w:r>
      <w:r/>
    </w:p>
    <w:p>
      <w:pPr>
        <w:pStyle w:val="846"/>
        <w:jc w:val="left"/>
      </w:pPr>
      <w:r/>
      <w:bookmarkStart w:id="8" w:name="Referente_per_l.27Open_Access_Policy"/>
      <w:r/>
      <w:bookmarkStart w:id="9" w:name="Referente_per_l'Open_Access_Policy"/>
      <w:r/>
      <w:bookmarkStart w:id="10" w:name="h-Referente_per_l'Open_Access_Policy-Ope"/>
      <w:r/>
      <w:bookmarkEnd w:id="8"/>
      <w:r/>
      <w:bookmarkEnd w:id="9"/>
      <w:r/>
      <w:bookmarkEnd w:id="10"/>
      <w:r>
        <w:t xml:space="preserve">Referente per l'Open Access Policy</w:t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Il referente per Open Access Policy della nostra istituzione è XXX, email XXX. </w:t>
      </w:r>
      <w:r/>
    </w:p>
    <w:p>
      <w:pPr>
        <w:pStyle w:val="851"/>
        <w:jc w:val="left"/>
        <w:spacing w:before="0" w:after="140" w:line="276" w:lineRule="auto"/>
      </w:pPr>
      <w:r/>
      <w:r/>
    </w:p>
    <w:p>
      <w:pPr>
        <w:pStyle w:val="846"/>
        <w:jc w:val="left"/>
      </w:pPr>
      <w:r/>
      <w:bookmarkStart w:id="11" w:name="Firma"/>
      <w:r/>
      <w:bookmarkStart w:id="12" w:name="h-Firma-Open_Access_Policy_di_%5BNome_de"/>
      <w:r/>
      <w:bookmarkEnd w:id="11"/>
      <w:r/>
      <w:bookmarkEnd w:id="12"/>
      <w:r>
        <w:t xml:space="preserve">Firma</w:t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Il presente documento è sottoscritto da Sig. .... legale rappresentante pro</w:t>
      </w:r>
      <w:r>
        <w:rPr>
          <w:sz w:val="22"/>
          <w:szCs w:val="22"/>
        </w:rPr>
        <w:t xml:space="preserve">-tempore dell'istituto/ente/privato .................... con sede in ................(CAP .........)......................,</w:t>
        <w:br/>
        <w:t xml:space="preserve">proprietario e/o che detiene la cura e la custodia di ................. [nome del bene], sito/a in ................................ </w:t>
      </w:r>
      <w:r/>
    </w:p>
    <w:p>
      <w:pPr>
        <w:pStyle w:val="851"/>
        <w:jc w:val="left"/>
        <w:spacing w:before="0" w:after="140" w:line="276" w:lineRule="auto"/>
      </w:pPr>
      <w:r>
        <w:rPr>
          <w:sz w:val="22"/>
          <w:szCs w:val="22"/>
        </w:rPr>
        <w:t xml:space="preserve">Questo documento e tutti i dati raccolti nell'ambito dell'iniziativa "</w:t>
      </w:r>
      <w:hyperlink r:id="rId24" w:tooltip="https://meta.wikimedia.org/wiki/Empowering_Italian_GLAMs" w:history="1">
        <w:r>
          <w:rPr>
            <w:rStyle w:val="848"/>
            <w:sz w:val="22"/>
            <w:szCs w:val="22"/>
          </w:rPr>
          <w:t xml:space="preserve">Tutti i musei su Wikipedia / Empowering Italian GLAMs</w:t>
        </w:r>
      </w:hyperlink>
      <w:r>
        <w:rPr>
          <w:sz w:val="22"/>
          <w:szCs w:val="22"/>
        </w:rPr>
        <w:t xml:space="preserve">" sono rilasciati in </w:t>
      </w:r>
      <w:hyperlink r:id="rId25" w:tooltip="https://creativecommons.org/publicdomain/zero/1.0/deed.it" w:history="1">
        <w:r>
          <w:rPr>
            <w:rStyle w:val="848"/>
            <w:sz w:val="22"/>
            <w:szCs w:val="22"/>
          </w:rPr>
          <w:t xml:space="preserve">CC0</w:t>
        </w:r>
      </w:hyperlink>
      <w:r>
        <w:rPr>
          <w:sz w:val="22"/>
          <w:szCs w:val="22"/>
        </w:rPr>
        <w:t xml:space="preserve">, salvo diversamente indicato. </w:t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</w:rPr>
        <w:br/>
        <w:t xml:space="preserve">Luogo, data .......... </w:t>
      </w:r>
      <w:r/>
    </w:p>
    <w:p>
      <w:pPr>
        <w:pStyle w:val="85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FIRMA n.q. l.r. pro-tempore </w:t>
      </w:r>
      <w:r/>
    </w:p>
    <w:p>
      <w:pPr>
        <w:pStyle w:val="844"/>
        <w:jc w:val="left"/>
      </w:pPr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648" w:left="1134" w:header="0" w:footer="113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Noto Sans CJK SC">
    <w:panose1 w:val="020B0603030804020204"/>
  </w:font>
  <w:font w:name="Arial">
    <w:panose1 w:val="020B0604020202020204"/>
  </w:font>
  <w:font w:name="Liberation Sans">
    <w:panose1 w:val="020B0604020202020204"/>
  </w:font>
  <w:font w:name="Noto Serif CJK SC">
    <w:panose1 w:val="020B0603030804020204"/>
  </w:font>
  <w:font w:name="OpenSymbol">
    <w:panose1 w:val="05010000000000000000"/>
  </w:font>
  <w:font w:name="Lohit Devanagari">
    <w:panose1 w:val="020B0600000000000000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lef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Autorizzazione e open access policy – CC0 – pag.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 xml:space="preserve">1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di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 xml:space="preserve">2</w:t>
    </w:r>
    <w:r>
      <w:rPr>
        <w:i/>
        <w:iCs/>
        <w:sz w:val="20"/>
        <w:szCs w:val="20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283"/>
        <w:tabs>
          <w:tab w:val="num" w:pos="70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18" w:hanging="283"/>
        <w:tabs>
          <w:tab w:val="num" w:pos="141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27" w:hanging="283"/>
        <w:tabs>
          <w:tab w:val="num" w:pos="21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36" w:hanging="283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45" w:hanging="283"/>
        <w:tabs>
          <w:tab w:val="num" w:pos="354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54" w:hanging="283"/>
        <w:tabs>
          <w:tab w:val="num" w:pos="425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283"/>
        <w:tabs>
          <w:tab w:val="num" w:pos="496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72" w:hanging="283"/>
        <w:tabs>
          <w:tab w:val="num" w:pos="567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81" w:hanging="283"/>
        <w:tabs>
          <w:tab w:val="num" w:pos="6381" w:leader="none"/>
        </w:tabs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4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84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character" w:styleId="672">
    <w:name w:val="Heading 2 Char"/>
    <w:link w:val="845"/>
    <w:uiPriority w:val="9"/>
    <w:rPr>
      <w:rFonts w:ascii="Arial" w:hAnsi="Arial" w:eastAsia="Arial" w:cs="Arial"/>
      <w:sz w:val="34"/>
    </w:rPr>
  </w:style>
  <w:style w:type="character" w:styleId="673">
    <w:name w:val="Heading 3 Char"/>
    <w:link w:val="846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4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4"/>
    <w:next w:val="844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4"/>
    <w:next w:val="844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4"/>
    <w:next w:val="844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4"/>
    <w:next w:val="844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4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character" w:styleId="698">
    <w:name w:val="Footer Char"/>
    <w:link w:val="856"/>
    <w:uiPriority w:val="99"/>
  </w:style>
  <w:style w:type="character" w:styleId="699">
    <w:name w:val="Caption Char"/>
    <w:basedOn w:val="853"/>
    <w:link w:val="85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widowControl/>
    </w:pPr>
    <w:rPr>
      <w:rFonts w:ascii="Liberation Serif" w:hAnsi="Liberation Serif" w:eastAsia="Noto Serif CJK SC" w:cs="Lohit Devanagari"/>
      <w:color w:val="auto"/>
      <w:sz w:val="24"/>
      <w:szCs w:val="24"/>
      <w:lang w:val="it-IT" w:eastAsia="zh-CN" w:bidi="hi-IN"/>
    </w:rPr>
  </w:style>
  <w:style w:type="paragraph" w:styleId="845">
    <w:name w:val="Heading 2"/>
    <w:basedOn w:val="850"/>
    <w:next w:val="851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846">
    <w:name w:val="Heading 3"/>
    <w:basedOn w:val="850"/>
    <w:next w:val="851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847">
    <w:name w:val="Punti"/>
    <w:qFormat/>
    <w:rPr>
      <w:rFonts w:ascii="OpenSymbol" w:hAnsi="OpenSymbol" w:eastAsia="OpenSymbol" w:cs="OpenSymbol"/>
    </w:rPr>
  </w:style>
  <w:style w:type="character" w:styleId="848">
    <w:name w:val="Collegamento Internet"/>
    <w:rPr>
      <w:color w:val="000080"/>
      <w:u w:val="single"/>
    </w:rPr>
  </w:style>
  <w:style w:type="character" w:styleId="849">
    <w:name w:val="Caratteri di numerazione"/>
    <w:qFormat/>
  </w:style>
  <w:style w:type="paragraph" w:styleId="850">
    <w:name w:val="Titolo"/>
    <w:basedOn w:val="844"/>
    <w:next w:val="851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851">
    <w:name w:val="Body Text"/>
    <w:basedOn w:val="844"/>
    <w:pPr>
      <w:spacing w:before="0" w:after="140" w:line="276" w:lineRule="auto"/>
    </w:pPr>
  </w:style>
  <w:style w:type="paragraph" w:styleId="852">
    <w:name w:val="List"/>
    <w:basedOn w:val="851"/>
    <w:rPr>
      <w:rFonts w:cs="Lohit Devanagari"/>
    </w:rPr>
  </w:style>
  <w:style w:type="paragraph" w:styleId="853">
    <w:name w:val="Caption"/>
    <w:basedOn w:val="844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4">
    <w:name w:val="Indice"/>
    <w:basedOn w:val="844"/>
    <w:qFormat/>
    <w:pPr>
      <w:suppressLineNumbers/>
    </w:pPr>
    <w:rPr>
      <w:rFonts w:cs="Lohit Devanagari"/>
    </w:rPr>
  </w:style>
  <w:style w:type="paragraph" w:styleId="855">
    <w:name w:val="Intestazione e piè di pagina"/>
    <w:basedOn w:val="844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856">
    <w:name w:val="Footer"/>
    <w:basedOn w:val="855"/>
    <w:pPr>
      <w:suppressLineNumbers/>
    </w:p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meta.wikimedia.org/wiki/Empowering_Italian_GLAMs" TargetMode="External"/><Relationship Id="rId11" Type="http://schemas.openxmlformats.org/officeDocument/2006/relationships/hyperlink" Target="https://creativecommons.org/publicdomain/zero/1.0/deed.it" TargetMode="External"/><Relationship Id="rId12" Type="http://schemas.openxmlformats.org/officeDocument/2006/relationships/hyperlink" Target="https://creativecommons.org/publicdomain/zero/1.0/deed.it" TargetMode="External"/><Relationship Id="rId13" Type="http://schemas.openxmlformats.org/officeDocument/2006/relationships/hyperlink" Target="https://creativecommons.org/publicdomain/zero/1.0/deed.it" TargetMode="External"/><Relationship Id="rId14" Type="http://schemas.openxmlformats.org/officeDocument/2006/relationships/hyperlink" Target="https://creativecommons.org/publicdomain/zero/1.0/deed.it" TargetMode="External"/><Relationship Id="rId15" Type="http://schemas.openxmlformats.org/officeDocument/2006/relationships/hyperlink" Target="https://creativecommons.org/publicdomain/zero/1.0/deed.it" TargetMode="External"/><Relationship Id="rId16" Type="http://schemas.openxmlformats.org/officeDocument/2006/relationships/hyperlink" Target="https://creativecommons.org/publicdomain/zero/1.0/deed.it" TargetMode="External"/><Relationship Id="rId17" Type="http://schemas.openxmlformats.org/officeDocument/2006/relationships/hyperlink" Target="https://creativecommons.org/licenses/by/4.0/deed.it" TargetMode="External"/><Relationship Id="rId18" Type="http://schemas.openxmlformats.org/officeDocument/2006/relationships/hyperlink" Target="https://creativecommons.org/licenses/by-sa/4.0/deed.it" TargetMode="External"/><Relationship Id="rId19" Type="http://schemas.openxmlformats.org/officeDocument/2006/relationships/hyperlink" Target="https://creativecommons.org/licenses/by/4.0/deed.it" TargetMode="External"/><Relationship Id="rId20" Type="http://schemas.openxmlformats.org/officeDocument/2006/relationships/hyperlink" Target="https://creativecommons.org/publicdomain/zero/1.0/deed.it" TargetMode="External"/><Relationship Id="rId21" Type="http://schemas.openxmlformats.org/officeDocument/2006/relationships/hyperlink" Target="https://meta.wikimedia.org/wiki/Empowering_Italian_GLAMs" TargetMode="External"/><Relationship Id="rId22" Type="http://schemas.openxmlformats.org/officeDocument/2006/relationships/hyperlink" Target="https://foundation.wikimedia.org/wiki/Terms_of_Use/it" TargetMode="External"/><Relationship Id="rId23" Type="http://schemas.openxmlformats.org/officeDocument/2006/relationships/hyperlink" Target="https://meta.wikimedia.org/wiki/Privacy_policy/it" TargetMode="External"/><Relationship Id="rId24" Type="http://schemas.openxmlformats.org/officeDocument/2006/relationships/hyperlink" Target="https://meta.wikimedia.org/wiki/Empowering_Italian_GLAMs" TargetMode="External"/><Relationship Id="rId25" Type="http://schemas.openxmlformats.org/officeDocument/2006/relationships/hyperlink" Target="https://creativecommons.org/publicdomain/zero/1.0/deed.i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it-IT</dc:language>
  <cp:lastModifiedBy>Dario Crespi</cp:lastModifiedBy>
  <cp:revision>6</cp:revision>
  <dcterms:created xsi:type="dcterms:W3CDTF">2022-07-28T14:53:04Z</dcterms:created>
  <dcterms:modified xsi:type="dcterms:W3CDTF">2023-05-18T14:24:33Z</dcterms:modified>
</cp:coreProperties>
</file>